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7"/>
        </w:tabs>
        <w:spacing w:after="0" w:before="3" w:line="240" w:lineRule="auto"/>
        <w:ind w:left="-283.46456692913375" w:right="16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color w:val="1e2120"/>
          <w:sz w:val="24"/>
          <w:szCs w:val="24"/>
        </w:rPr>
        <w:drawing>
          <wp:inline distB="114300" distT="114300" distL="114300" distR="114300">
            <wp:extent cx="6505900" cy="8953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5900" cy="895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489" w:firstLine="0"/>
        <w:jc w:val="both"/>
        <w:rPr>
          <w:sz w:val="23"/>
          <w:szCs w:val="23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489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Роль координатора в процессе работы с конкретным обучающимися «группы риска» выполняет классный руководитель.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740" w:right="489" w:hanging="707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Профилактическая работа с несовершеннолетними обучающимися и их родителями проводится в соответствии с Федеральным законом от 24.06.1999 № 120- ФЗ «Об основах системы профилактики безнадзорности и правонарушений несовершеннолетних».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489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720" w:right="489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ЦЕЛЬ И ЗАДАЧИ РАБОТЫ С ОБУЧАЮЩИМИСЯ</w:t>
      </w:r>
    </w:p>
    <w:p w:rsidR="00000000" w:rsidDel="00000000" w:rsidP="00000000" w:rsidRDefault="00000000" w:rsidRPr="00000000" w14:paraId="00000007">
      <w:pPr>
        <w:spacing w:before="10" w:lineRule="auto"/>
        <w:jc w:val="center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«ГРУППЫ РИСКА»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6.99999999999994" w:lineRule="auto"/>
        <w:ind w:left="0" w:right="75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Цель:</w:t>
        <w:tab/>
        <w:t xml:space="preserve">выявление обучающихся, склонных к асоциальному поведению и своевременное предотвращение подобного типа проявлений в образовательной среде.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3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Достижение основной цели требует решения следующих задач: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17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усиление контроля над обучающимися «группы риска»;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9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коррекция поведения;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9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профилактика правонарушений, безнадзорности;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17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создание условий для формирования культуры здорового образа жизни;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9" w:line="246.99999999999994" w:lineRule="auto"/>
        <w:ind w:left="0" w:right="484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содействие решению социальных проблем, развитие гражданской и социальной активности;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9" w:line="249" w:lineRule="auto"/>
        <w:ind w:left="0" w:right="472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создание условий для патриотического и духовно- нравственного воспитания, интеллектуального и творческого развития подростков.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Важнейшими направлениями работы с обучающимися «группы риска» являются: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9" w:line="249" w:lineRule="auto"/>
        <w:ind w:left="0" w:right="75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совершенствование уровня компетентности педагогов, который позволяет адаптировать массовое обучение к индивидуальным особенностям каждого студента;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5" w:line="246.99999999999994" w:lineRule="auto"/>
        <w:ind w:left="0" w:right="477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направление коллективного воздействия на обучающихся, имеющих девиантное поведение;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2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коррекция форм общения, поведения;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17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формирования культуры поведения, культуры чувств;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9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борьба с вредными привычками;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9" w:line="253" w:lineRule="auto"/>
        <w:ind w:left="0" w:right="477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индивидуальная работа со слабоуспевающими, "трудными" обучающимися и их семьями;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0" w:line="259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оказание психолого-педагогической помощи родителям;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0"/>
        </w:tabs>
        <w:spacing w:after="0" w:before="9" w:line="253" w:lineRule="auto"/>
        <w:ind w:left="0" w:right="485" w:firstLine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оказание социально-психологической и педагогической помощи обучающимся, имеющим отклонения в поведении, либо проблемы в обучении;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0"/>
        </w:tabs>
        <w:spacing w:after="0" w:before="0" w:line="249" w:lineRule="auto"/>
        <w:ind w:left="0" w:right="473" w:firstLine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выявление несовершеннолетних, находящихся в социально - опасном положении, а также не посещающих или систематически пропускающих по неуважительным причинам занятия в школе, принятие мер по их воспитанию и получению ими образования.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3znysh7" w:id="0"/>
    <w:bookmarkEnd w:id="0"/>
    <w:p w:rsidR="00000000" w:rsidDel="00000000" w:rsidP="00000000" w:rsidRDefault="00000000" w:rsidRPr="00000000" w14:paraId="0000001C">
      <w:pPr>
        <w:pStyle w:val="Heading1"/>
        <w:numPr>
          <w:ilvl w:val="0"/>
          <w:numId w:val="7"/>
        </w:numPr>
        <w:tabs>
          <w:tab w:val="left" w:leader="none" w:pos="0"/>
        </w:tabs>
        <w:ind w:left="720" w:hanging="360"/>
        <w:jc w:val="center"/>
        <w:rPr/>
      </w:pPr>
      <w:r w:rsidDel="00000000" w:rsidR="00000000" w:rsidRPr="00000000">
        <w:rPr>
          <w:rtl w:val="0"/>
        </w:rPr>
        <w:t xml:space="preserve">КАТЕГОРИИ ЛИЦ, ПОДЛЕЖАЩИХ ПОСТАНОВКЕ НА УЧЕТ В</w:t>
      </w:r>
    </w:p>
    <w:p w:rsidR="00000000" w:rsidDel="00000000" w:rsidP="00000000" w:rsidRDefault="00000000" w:rsidRPr="00000000" w14:paraId="0000001D">
      <w:pPr>
        <w:spacing w:before="9" w:lineRule="auto"/>
        <w:jc w:val="center"/>
        <w:rPr>
          <w:b w:val="1"/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«ГРУППУ РИСКА»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67"/>
        </w:tabs>
        <w:spacing w:after="0" w:before="0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Постановка обучающихся на учет носит профилактический характер.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75"/>
        </w:tabs>
        <w:spacing w:after="0" w:before="10" w:line="246.99999999999994" w:lineRule="auto"/>
        <w:ind w:left="0" w:right="453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К постановке на учет рекомендуются обучающиеся, относящиеся к одной или нескольким категориям следующих лиц: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7" w:line="246.99999999999994" w:lineRule="auto"/>
        <w:ind w:left="0" w:right="893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не посещающие или систематически пропускающие без уважительных причин учебные занятия;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7" w:line="246.99999999999994" w:lineRule="auto"/>
        <w:ind w:left="0" w:right="702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неоднократно нарушившие Устав и Правила внутреннего распорядка (наличие неоднократных дисциплинарных взысканий);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0"/>
        </w:tabs>
        <w:spacing w:after="0" w:before="13" w:line="246.99999999999994" w:lineRule="auto"/>
        <w:ind w:left="0" w:right="355" w:firstLine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систематически употребляющие наркотические средства или психотропные вещества, либо употребляющие одурманивающие вещества, алкогольную и спирто-содержащую продукцию;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0"/>
        </w:tabs>
        <w:spacing w:after="0" w:before="8" w:line="246.99999999999994" w:lineRule="auto"/>
        <w:ind w:left="0" w:right="360" w:firstLine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причисляющие себя к неформальным объединениям и организациям антиобщественной направленности;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6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несовершеннолетние, совершающие эпизодические длительные уходы из дома;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14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состоящие на учете в СДН и ОДСД;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6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обучающиеся из неблагополучных, асоциальных семей;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96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обучающиеся, из числа детей-сирот и детей, оставшихся без попечения родителей;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14" w:line="240" w:lineRule="auto"/>
        <w:ind w:left="0" w:right="0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обучающиеся с проявлениями социальной и психологической дезадаптации;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09"/>
          <w:tab w:val="left" w:leader="none" w:pos="1310"/>
        </w:tabs>
        <w:spacing w:after="0" w:before="14" w:line="246.99999999999994" w:lineRule="auto"/>
        <w:ind w:left="0" w:right="377" w:firstLine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обучающиеся, с повышенной вероятностью вовлечения в зависимое поведение (по результатам СПТ)</w:t>
      </w:r>
      <w:bookmarkStart w:colFirst="0" w:colLast="0" w:name="2et92p0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bookmarkStart w:colFirst="0" w:colLast="0" w:name="tyjcwt" w:id="2"/>
    <w:bookmarkEnd w:id="2"/>
    <w:p w:rsidR="00000000" w:rsidDel="00000000" w:rsidP="00000000" w:rsidRDefault="00000000" w:rsidRPr="00000000" w14:paraId="0000002B">
      <w:pPr>
        <w:pStyle w:val="Heading1"/>
        <w:numPr>
          <w:ilvl w:val="0"/>
          <w:numId w:val="7"/>
        </w:numPr>
        <w:tabs>
          <w:tab w:val="left" w:leader="none" w:pos="0"/>
        </w:tabs>
        <w:ind w:left="720" w:hanging="360"/>
        <w:jc w:val="center"/>
        <w:rPr/>
      </w:pPr>
      <w:r w:rsidDel="00000000" w:rsidR="00000000" w:rsidRPr="00000000">
        <w:rPr>
          <w:rtl w:val="0"/>
        </w:rPr>
        <w:t xml:space="preserve">ФОРМЫ И МЕТОДЫ РАБОТЫ С ДЕТЬМИ «ГРУППЫ РИСКА»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6"/>
          <w:tab w:val="left" w:leader="none" w:pos="1447"/>
        </w:tabs>
        <w:spacing w:after="0" w:before="1" w:line="249" w:lineRule="auto"/>
        <w:ind w:left="720" w:right="479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Классный руководитель ведет учет профилактических работ с обучающимися класса и их родителями.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6"/>
          <w:tab w:val="left" w:leader="none" w:pos="1447"/>
        </w:tabs>
        <w:spacing w:after="0" w:before="1" w:line="249" w:lineRule="auto"/>
        <w:ind w:left="720" w:right="479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Включение обучающихся в работу кружков, объединений, общественных организаций.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6"/>
          <w:tab w:val="left" w:leader="none" w:pos="1447"/>
        </w:tabs>
        <w:spacing w:after="0" w:before="1" w:line="249" w:lineRule="auto"/>
        <w:ind w:left="720" w:right="479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Привлечение</w:t>
        <w:tab/>
        <w:t xml:space="preserve">обучающихся</w:t>
        <w:tab/>
        <w:t xml:space="preserve">к</w:t>
        <w:tab/>
        <w:t xml:space="preserve">разовым</w:t>
        <w:tab/>
        <w:t xml:space="preserve">и</w:t>
        <w:tab/>
        <w:t xml:space="preserve">постоянным</w:t>
        <w:tab/>
        <w:t xml:space="preserve">общественным поручениям.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6"/>
          <w:tab w:val="left" w:leader="none" w:pos="1447"/>
        </w:tabs>
        <w:spacing w:after="0" w:before="1" w:line="249" w:lineRule="auto"/>
        <w:ind w:left="720" w:right="479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Организация индивидуальной работы преподавателей с обучающимися, по формированию положительных мотивов учения.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6"/>
          <w:tab w:val="left" w:leader="none" w:pos="1447"/>
        </w:tabs>
        <w:spacing w:after="0" w:before="1" w:line="249" w:lineRule="auto"/>
        <w:ind w:left="720" w:right="479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Осуществление иных мероприятий и форм работы в соответствии с общим планом школы по воспитательной работе.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6"/>
          <w:tab w:val="left" w:leader="none" w:pos="1447"/>
        </w:tabs>
        <w:spacing w:after="0" w:before="1" w:line="249" w:lineRule="auto"/>
        <w:ind w:left="720" w:right="479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Осуществление иных мероприятий и форм работы в соответствии с планом работы с обучающимися «группы риска» (приложение 1)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3dy6vkm" w:id="3"/>
    <w:bookmarkEnd w:id="3"/>
    <w:p w:rsidR="00000000" w:rsidDel="00000000" w:rsidP="00000000" w:rsidRDefault="00000000" w:rsidRPr="00000000" w14:paraId="00000034">
      <w:pPr>
        <w:pStyle w:val="Heading1"/>
        <w:tabs>
          <w:tab w:val="left" w:leader="none" w:pos="0"/>
          <w:tab w:val="left" w:leader="none" w:pos="990"/>
        </w:tabs>
        <w:spacing w:line="246.99999999999994" w:lineRule="auto"/>
        <w:ind w:left="0" w:right="891" w:firstLine="0"/>
        <w:jc w:val="center"/>
        <w:rPr/>
      </w:pPr>
      <w:r w:rsidDel="00000000" w:rsidR="00000000" w:rsidRPr="00000000">
        <w:rPr>
          <w:rtl w:val="0"/>
        </w:rPr>
        <w:t xml:space="preserve">5. ПРАВА И ОБЯЗАННОСТИ СПЕЦИАЛИСТОВ, РАБОТАЮЩИХ С ОБУЧАЮЩИМИСЯ «ГРУППЫ РИСКА»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476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47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5.1.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Специалисты и педагоги, работающие с обучающимися «группы риска» обязаны планировать свою деятельность в соответствие с настоящим Положением в рамках взаимопонимания и сотрудничества.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47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5.2. При грубом нарушении обучающимися дисциплины учебного процесса преподаватель обязан в течение дня поставить в известность классного руководителя.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99999999999994" w:lineRule="auto"/>
        <w:ind w:left="0" w:right="47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5.3. Классный руководитель обязан незамедлительно поставить в известность о поведении обучающегося родителей (законных представителей) и провести с ними беседу.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7"/>
        </w:tabs>
        <w:spacing w:after="0" w:before="0" w:line="251" w:lineRule="auto"/>
        <w:ind w:left="360" w:right="481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При выявлении у обучающегося определенных проблем, требующих длительного контроля со стороны педагога-психолога или социального педагога, а также администрации школы, классный руководитель обязан поставить обучающегося на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внутришкольный учет с вызовом его на «Совет профилактики» и предоставить следующие документы: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0"/>
        </w:tabs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итоги успеваемости и посещаемости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0"/>
        </w:tabs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проведанная индивидуальная профилактическая работа с обучающимся и его законными представителями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1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ab/>
        <w:t xml:space="preserve">В случае, когда вышеперечисленные меры не дают результатов, по решению Совета профилактики материал в отношении данного обучающегося или его родителей направляется в службу по делам несовершеннолетних.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1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1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1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1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1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1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1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820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820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820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820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820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820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820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820"/>
        </w:tabs>
        <w:spacing w:after="0" w:before="0" w:line="251" w:lineRule="auto"/>
        <w:ind w:left="0" w:right="49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1"/>
        </w:tabs>
        <w:spacing w:after="0" w:before="0" w:line="251" w:lineRule="auto"/>
        <w:ind w:left="0" w:right="49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ПРИЛОЖЕНИЕ 1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1"/>
        <w:ind w:left="0" w:right="418" w:firstLine="0"/>
        <w:jc w:val="center"/>
        <w:rPr/>
      </w:pPr>
      <w:r w:rsidDel="00000000" w:rsidR="00000000" w:rsidRPr="00000000">
        <w:rPr>
          <w:rtl w:val="0"/>
        </w:rPr>
        <w:t xml:space="preserve">План работы с обучающимися «группы риска»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5.0" w:type="dxa"/>
        <w:jc w:val="left"/>
        <w:tblInd w:w="719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070"/>
        <w:gridCol w:w="2161"/>
        <w:gridCol w:w="3184"/>
        <w:tblGridChange w:id="0">
          <w:tblGrid>
            <w:gridCol w:w="4070"/>
            <w:gridCol w:w="2161"/>
            <w:gridCol w:w="3184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Направления работы, мероприятия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Сроки исполнения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Ответственный</w:t>
            </w:r>
          </w:p>
        </w:tc>
      </w:tr>
      <w:tr>
        <w:trPr>
          <w:cantSplit w:val="0"/>
          <w:trHeight w:val="352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1. Организация педагогической помощи</w:t>
            </w:r>
          </w:p>
        </w:tc>
      </w:tr>
      <w:tr>
        <w:trPr>
          <w:cantSplit w:val="0"/>
          <w:trHeight w:val="633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1.1. Создание благоприятных условий для развития личности обучающихся.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В течение года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Классные руководители</w:t>
            </w:r>
          </w:p>
        </w:tc>
      </w:tr>
      <w:tr>
        <w:trPr>
          <w:cantSplit w:val="0"/>
          <w:trHeight w:val="92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60" w:lineRule="auto"/>
              <w:ind w:left="0" w:right="19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1.2. Отслеживание пробелов в знаниях, умениях и навыках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обучающихся.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Постоянно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60" w:lineRule="auto"/>
              <w:ind w:left="0" w:right="4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Администрация, преподаватели</w:t>
            </w:r>
          </w:p>
        </w:tc>
      </w:tr>
      <w:tr>
        <w:trPr>
          <w:cantSplit w:val="0"/>
          <w:trHeight w:val="92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1.3. Проведение дополнительных занятий, консультаций по снятию эмоционального напряжения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По запросу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Педагог психолог</w:t>
            </w:r>
          </w:p>
        </w:tc>
      </w:tr>
      <w:tr>
        <w:trPr>
          <w:cantSplit w:val="0"/>
          <w:trHeight w:val="121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60" w:lineRule="auto"/>
              <w:ind w:left="0" w:right="9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1.4. Укрепление положения обучающихся в групповом коллективе, помощь  в выполнении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общественных поручений.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В течение года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Классные руководители, педагог- организатор, психолого-педагогическая служба </w:t>
            </w:r>
          </w:p>
        </w:tc>
      </w:tr>
      <w:tr>
        <w:trPr>
          <w:cantSplit w:val="0"/>
          <w:trHeight w:val="63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1.5. Формирование положительной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«Я-концепции».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В течение года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Классные руководители, психолог</w:t>
            </w:r>
          </w:p>
        </w:tc>
      </w:tr>
      <w:tr>
        <w:trPr>
          <w:cantSplit w:val="0"/>
          <w:trHeight w:val="120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0" w:right="9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1.6. Оказание психолого-педагогической помощи родителям педагогически запущенных обучающихся и детей из неблагополучных семей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По запросу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Социально-психологическая служба </w:t>
            </w:r>
          </w:p>
        </w:tc>
      </w:tr>
      <w:tr>
        <w:trPr>
          <w:cantSplit w:val="0"/>
          <w:trHeight w:val="352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2. Организация медицинской помощи</w:t>
            </w:r>
          </w:p>
        </w:tc>
      </w:tr>
      <w:tr>
        <w:trPr>
          <w:cantSplit w:val="0"/>
          <w:trHeight w:val="174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51" w:lineRule="auto"/>
              <w:ind w:left="0" w:right="467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2.1. Предупреждение вредных привычек к курению, влечению к алкоголю и токсичным средствам: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34"/>
                <w:tab w:val="left" w:leader="none" w:pos="735"/>
              </w:tabs>
              <w:spacing w:after="0" w:before="0" w:line="251" w:lineRule="auto"/>
              <w:ind w:left="0" w:right="195" w:firstLine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Информационное сообщение на тему «Наркомания, алкоголизм – слабость или болезнь»;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В течение года по планам воспитательной службы, психологов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60" w:lineRule="auto"/>
              <w:ind w:left="0" w:right="488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Классные руководители, медсестра, психолого-педагогическая служба</w:t>
            </w:r>
          </w:p>
        </w:tc>
      </w:tr>
      <w:tr>
        <w:trPr>
          <w:cantSplit w:val="0"/>
          <w:trHeight w:val="141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34"/>
                <w:tab w:val="left" w:leader="none" w:pos="735"/>
              </w:tabs>
              <w:spacing w:after="0" w:before="37" w:line="249" w:lineRule="auto"/>
              <w:ind w:left="0" w:right="79" w:firstLine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беседа «Курение – цена модной привычки», 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34"/>
                <w:tab w:val="left" w:leader="none" w:pos="735"/>
              </w:tabs>
              <w:spacing w:after="0" w:before="9" w:line="251" w:lineRule="auto"/>
              <w:ind w:left="0" w:right="44" w:firstLine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Профилактические беседы «Наркомания среди подростков», «Я выбираю себя!»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2.3. Половое просвещение обучающихся, решение проблем половой идентификации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В начале года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Медсестра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3. Организация психологической помощи</w:t>
            </w:r>
          </w:p>
        </w:tc>
      </w:tr>
      <w:tr>
        <w:trPr>
          <w:cantSplit w:val="0"/>
          <w:trHeight w:val="96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3.1. Изучение психологического своеобразия обучающихся (наблюдение, беседы).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В течение года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Педагог-психолог</w:t>
            </w:r>
          </w:p>
        </w:tc>
      </w:tr>
      <w:tr>
        <w:trPr>
          <w:cantSplit w:val="0"/>
          <w:trHeight w:val="25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60" w:lineRule="auto"/>
              <w:ind w:left="0" w:right="141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3.2. Выявление интернет зависимости у обучающихся (тестирование\опрос) для профилактики и оказания помощи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интернет-зависимости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В течение года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Педагог-психолог</w:t>
            </w:r>
          </w:p>
        </w:tc>
      </w:tr>
      <w:tr>
        <w:trPr>
          <w:cantSplit w:val="0"/>
          <w:trHeight w:val="96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40" w:lineRule="auto"/>
              <w:ind w:left="0" w:right="737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3.4. Индивидуальные беседы со обучающимися с целью помочь им корректировать свое поведение.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Систематически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Психолог</w:t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4. Организация свободного времени</w:t>
            </w:r>
          </w:p>
        </w:tc>
      </w:tr>
      <w:tr>
        <w:trPr>
          <w:cantSplit w:val="0"/>
          <w:trHeight w:val="96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0" w:right="19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4.1. Изучение интересов и способностей обучающихся группы "риска"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В течение года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Воспитательная служба</w:t>
            </w:r>
          </w:p>
        </w:tc>
      </w:tr>
      <w:tr>
        <w:trPr>
          <w:cantSplit w:val="0"/>
          <w:trHeight w:val="96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60" w:lineRule="auto"/>
              <w:ind w:left="0" w:right="19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4.2. Вовлечение обучающихся в творческие объединения, секции,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общественно полезную деятельность,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органы самоуправления.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Сентябрь – октябрь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Кураторы, воспитательная служба</w:t>
            </w:r>
          </w:p>
        </w:tc>
      </w:tr>
      <w:tr>
        <w:trPr>
          <w:cantSplit w:val="0"/>
          <w:trHeight w:val="96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60" w:lineRule="auto"/>
              <w:ind w:left="0" w:right="3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4.3. Изучение читательских интересов, запись в библиотеку, отслеживание периодичности ее посещения, помощь в составлении списка необходимых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для обучения книг.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Сентябрь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Библиотекари</w:t>
            </w:r>
          </w:p>
        </w:tc>
      </w:tr>
    </w:tbl>
    <w:p w:rsidR="00000000" w:rsidDel="00000000" w:rsidP="00000000" w:rsidRDefault="00000000" w:rsidRPr="00000000" w14:paraId="00000095">
      <w:pPr>
        <w:spacing w:line="260" w:lineRule="auto"/>
        <w:jc w:val="both"/>
        <w:rPr>
          <w:sz w:val="23"/>
          <w:szCs w:val="23"/>
        </w:rPr>
        <w:sectPr>
          <w:footerReference r:id="rId7" w:type="default"/>
          <w:pgSz w:h="16850" w:w="11910" w:orient="portrait"/>
          <w:pgMar w:bottom="1195" w:top="1060" w:left="960" w:right="700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sectPr>
      <w:type w:val="nextPage"/>
      <w:pgSz w:h="16850" w:w="11910" w:orient="portrait"/>
      <w:pgMar w:bottom="280" w:top="1080" w:left="1500" w:right="70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−"/>
      <w:lvlJc w:val="left"/>
      <w:pPr>
        <w:ind w:left="740" w:hanging="570"/>
      </w:pPr>
      <w:rPr>
        <w:rFonts w:ascii="Noto Sans Symbols" w:cs="Noto Sans Symbols" w:eastAsia="Noto Sans Symbols" w:hAnsi="Noto Sans Symbols"/>
        <w:sz w:val="23"/>
        <w:szCs w:val="23"/>
      </w:rPr>
    </w:lvl>
    <w:lvl w:ilvl="1">
      <w:start w:val="0"/>
      <w:numFmt w:val="bullet"/>
      <w:lvlText w:val="•"/>
      <w:lvlJc w:val="left"/>
      <w:pPr>
        <w:ind w:left="1690" w:hanging="570"/>
      </w:pPr>
      <w:rPr/>
    </w:lvl>
    <w:lvl w:ilvl="2">
      <w:start w:val="0"/>
      <w:numFmt w:val="bullet"/>
      <w:lvlText w:val="•"/>
      <w:lvlJc w:val="left"/>
      <w:pPr>
        <w:ind w:left="2641" w:hanging="570"/>
      </w:pPr>
      <w:rPr/>
    </w:lvl>
    <w:lvl w:ilvl="3">
      <w:start w:val="0"/>
      <w:numFmt w:val="bullet"/>
      <w:lvlText w:val="•"/>
      <w:lvlJc w:val="left"/>
      <w:pPr>
        <w:ind w:left="3592" w:hanging="570"/>
      </w:pPr>
      <w:rPr/>
    </w:lvl>
    <w:lvl w:ilvl="4">
      <w:start w:val="0"/>
      <w:numFmt w:val="bullet"/>
      <w:lvlText w:val="•"/>
      <w:lvlJc w:val="left"/>
      <w:pPr>
        <w:ind w:left="4543" w:hanging="570"/>
      </w:pPr>
      <w:rPr/>
    </w:lvl>
    <w:lvl w:ilvl="5">
      <w:start w:val="0"/>
      <w:numFmt w:val="bullet"/>
      <w:lvlText w:val="•"/>
      <w:lvlJc w:val="left"/>
      <w:pPr>
        <w:ind w:left="5494" w:hanging="570"/>
      </w:pPr>
      <w:rPr/>
    </w:lvl>
    <w:lvl w:ilvl="6">
      <w:start w:val="0"/>
      <w:numFmt w:val="bullet"/>
      <w:lvlText w:val="•"/>
      <w:lvlJc w:val="left"/>
      <w:pPr>
        <w:ind w:left="6445" w:hanging="570"/>
      </w:pPr>
      <w:rPr/>
    </w:lvl>
    <w:lvl w:ilvl="7">
      <w:start w:val="0"/>
      <w:numFmt w:val="bullet"/>
      <w:lvlText w:val="•"/>
      <w:lvlJc w:val="left"/>
      <w:pPr>
        <w:ind w:left="7396" w:hanging="570"/>
      </w:pPr>
      <w:rPr/>
    </w:lvl>
    <w:lvl w:ilvl="8">
      <w:start w:val="0"/>
      <w:numFmt w:val="bullet"/>
      <w:lvlText w:val="•"/>
      <w:lvlJc w:val="left"/>
      <w:pPr>
        <w:ind w:left="8347" w:hanging="570"/>
      </w:pPr>
      <w:rPr/>
    </w:lvl>
  </w:abstractNum>
  <w:abstractNum w:abstractNumId="2">
    <w:lvl w:ilvl="0">
      <w:start w:val="3"/>
      <w:numFmt w:val="decimal"/>
      <w:lvlText w:val="%1"/>
      <w:lvlJc w:val="left"/>
      <w:pPr>
        <w:ind w:left="1367" w:hanging="426"/>
      </w:pPr>
      <w:rPr/>
    </w:lvl>
    <w:lvl w:ilvl="1">
      <w:start w:val="1"/>
      <w:numFmt w:val="decimal"/>
      <w:lvlText w:val="%1.%2."/>
      <w:lvlJc w:val="left"/>
      <w:pPr>
        <w:ind w:left="1367" w:hanging="426"/>
      </w:pPr>
      <w:rPr>
        <w:rFonts w:ascii="Times New Roman" w:cs="Times New Roman" w:eastAsia="Times New Roman" w:hAnsi="Times New Roman"/>
        <w:sz w:val="23"/>
        <w:szCs w:val="23"/>
      </w:rPr>
    </w:lvl>
    <w:lvl w:ilvl="2">
      <w:start w:val="0"/>
      <w:numFmt w:val="bullet"/>
      <w:lvlText w:val="•"/>
      <w:lvlJc w:val="left"/>
      <w:pPr>
        <w:ind w:left="3137" w:hanging="426.00000000000045"/>
      </w:pPr>
      <w:rPr/>
    </w:lvl>
    <w:lvl w:ilvl="3">
      <w:start w:val="0"/>
      <w:numFmt w:val="bullet"/>
      <w:lvlText w:val="•"/>
      <w:lvlJc w:val="left"/>
      <w:pPr>
        <w:ind w:left="4026" w:hanging="426"/>
      </w:pPr>
      <w:rPr/>
    </w:lvl>
    <w:lvl w:ilvl="4">
      <w:start w:val="0"/>
      <w:numFmt w:val="bullet"/>
      <w:lvlText w:val="•"/>
      <w:lvlJc w:val="left"/>
      <w:pPr>
        <w:ind w:left="4915" w:hanging="426"/>
      </w:pPr>
      <w:rPr/>
    </w:lvl>
    <w:lvl w:ilvl="5">
      <w:start w:val="0"/>
      <w:numFmt w:val="bullet"/>
      <w:lvlText w:val="•"/>
      <w:lvlJc w:val="left"/>
      <w:pPr>
        <w:ind w:left="5804" w:hanging="426"/>
      </w:pPr>
      <w:rPr/>
    </w:lvl>
    <w:lvl w:ilvl="6">
      <w:start w:val="0"/>
      <w:numFmt w:val="bullet"/>
      <w:lvlText w:val="•"/>
      <w:lvlJc w:val="left"/>
      <w:pPr>
        <w:ind w:left="6693" w:hanging="426.0000000000009"/>
      </w:pPr>
      <w:rPr/>
    </w:lvl>
    <w:lvl w:ilvl="7">
      <w:start w:val="0"/>
      <w:numFmt w:val="bullet"/>
      <w:lvlText w:val="•"/>
      <w:lvlJc w:val="left"/>
      <w:pPr>
        <w:ind w:left="7582" w:hanging="426"/>
      </w:pPr>
      <w:rPr/>
    </w:lvl>
    <w:lvl w:ilvl="8">
      <w:start w:val="0"/>
      <w:numFmt w:val="bullet"/>
      <w:lvlText w:val="•"/>
      <w:lvlJc w:val="left"/>
      <w:pPr>
        <w:ind w:left="8471" w:hanging="426"/>
      </w:pPr>
      <w:rPr/>
    </w:lvl>
  </w:abstractNum>
  <w:abstractNum w:abstractNumId="3">
    <w:lvl w:ilvl="0">
      <w:start w:val="0"/>
      <w:numFmt w:val="bullet"/>
      <w:lvlText w:val="-"/>
      <w:lvlJc w:val="left"/>
      <w:pPr>
        <w:ind w:left="740" w:hanging="707"/>
      </w:pPr>
      <w:rPr/>
    </w:lvl>
    <w:lvl w:ilvl="1">
      <w:start w:val="0"/>
      <w:numFmt w:val="bullet"/>
      <w:lvlText w:val="•"/>
      <w:lvlJc w:val="left"/>
      <w:pPr>
        <w:ind w:left="1690" w:hanging="707"/>
      </w:pPr>
      <w:rPr/>
    </w:lvl>
    <w:lvl w:ilvl="2">
      <w:start w:val="0"/>
      <w:numFmt w:val="bullet"/>
      <w:lvlText w:val="•"/>
      <w:lvlJc w:val="left"/>
      <w:pPr>
        <w:ind w:left="2641" w:hanging="706.9999999999995"/>
      </w:pPr>
      <w:rPr/>
    </w:lvl>
    <w:lvl w:ilvl="3">
      <w:start w:val="0"/>
      <w:numFmt w:val="bullet"/>
      <w:lvlText w:val="•"/>
      <w:lvlJc w:val="left"/>
      <w:pPr>
        <w:ind w:left="3592" w:hanging="707"/>
      </w:pPr>
      <w:rPr/>
    </w:lvl>
    <w:lvl w:ilvl="4">
      <w:start w:val="0"/>
      <w:numFmt w:val="bullet"/>
      <w:lvlText w:val="•"/>
      <w:lvlJc w:val="left"/>
      <w:pPr>
        <w:ind w:left="4543" w:hanging="707"/>
      </w:pPr>
      <w:rPr/>
    </w:lvl>
    <w:lvl w:ilvl="5">
      <w:start w:val="0"/>
      <w:numFmt w:val="bullet"/>
      <w:lvlText w:val="•"/>
      <w:lvlJc w:val="left"/>
      <w:pPr>
        <w:ind w:left="5494" w:hanging="707"/>
      </w:pPr>
      <w:rPr/>
    </w:lvl>
    <w:lvl w:ilvl="6">
      <w:start w:val="0"/>
      <w:numFmt w:val="bullet"/>
      <w:lvlText w:val="•"/>
      <w:lvlJc w:val="left"/>
      <w:pPr>
        <w:ind w:left="6445" w:hanging="707"/>
      </w:pPr>
      <w:rPr/>
    </w:lvl>
    <w:lvl w:ilvl="7">
      <w:start w:val="0"/>
      <w:numFmt w:val="bullet"/>
      <w:lvlText w:val="•"/>
      <w:lvlJc w:val="left"/>
      <w:pPr>
        <w:ind w:left="7396" w:hanging="707"/>
      </w:pPr>
      <w:rPr/>
    </w:lvl>
    <w:lvl w:ilvl="8">
      <w:start w:val="0"/>
      <w:numFmt w:val="bullet"/>
      <w:lvlText w:val="•"/>
      <w:lvlJc w:val="left"/>
      <w:pPr>
        <w:ind w:left="8347" w:hanging="707"/>
      </w:pPr>
      <w:rPr/>
    </w:lvl>
  </w:abstractNum>
  <w:abstractNum w:abstractNumId="4">
    <w:lvl w:ilvl="0">
      <w:start w:val="1"/>
      <w:numFmt w:val="decimal"/>
      <w:lvlText w:val="%1"/>
      <w:lvlJc w:val="left"/>
      <w:pPr>
        <w:ind w:left="740" w:hanging="707"/>
      </w:pPr>
      <w:rPr/>
    </w:lvl>
    <w:lvl w:ilvl="1">
      <w:start w:val="1"/>
      <w:numFmt w:val="decimal"/>
      <w:lvlText w:val="%1.%2."/>
      <w:lvlJc w:val="left"/>
      <w:pPr>
        <w:ind w:left="740" w:hanging="707"/>
      </w:pPr>
      <w:rPr>
        <w:rFonts w:ascii="Times New Roman" w:cs="Times New Roman" w:eastAsia="Times New Roman" w:hAnsi="Times New Roman"/>
        <w:sz w:val="23"/>
        <w:szCs w:val="23"/>
      </w:rPr>
    </w:lvl>
    <w:lvl w:ilvl="2">
      <w:start w:val="0"/>
      <w:numFmt w:val="bullet"/>
      <w:lvlText w:val="•"/>
      <w:lvlJc w:val="left"/>
      <w:pPr>
        <w:ind w:left="2641" w:hanging="706.9999999999995"/>
      </w:pPr>
      <w:rPr/>
    </w:lvl>
    <w:lvl w:ilvl="3">
      <w:start w:val="0"/>
      <w:numFmt w:val="bullet"/>
      <w:lvlText w:val="•"/>
      <w:lvlJc w:val="left"/>
      <w:pPr>
        <w:ind w:left="3592" w:hanging="707"/>
      </w:pPr>
      <w:rPr/>
    </w:lvl>
    <w:lvl w:ilvl="4">
      <w:start w:val="0"/>
      <w:numFmt w:val="bullet"/>
      <w:lvlText w:val="•"/>
      <w:lvlJc w:val="left"/>
      <w:pPr>
        <w:ind w:left="4543" w:hanging="707"/>
      </w:pPr>
      <w:rPr/>
    </w:lvl>
    <w:lvl w:ilvl="5">
      <w:start w:val="0"/>
      <w:numFmt w:val="bullet"/>
      <w:lvlText w:val="•"/>
      <w:lvlJc w:val="left"/>
      <w:pPr>
        <w:ind w:left="5494" w:hanging="707"/>
      </w:pPr>
      <w:rPr/>
    </w:lvl>
    <w:lvl w:ilvl="6">
      <w:start w:val="0"/>
      <w:numFmt w:val="bullet"/>
      <w:lvlText w:val="•"/>
      <w:lvlJc w:val="left"/>
      <w:pPr>
        <w:ind w:left="6445" w:hanging="707"/>
      </w:pPr>
      <w:rPr/>
    </w:lvl>
    <w:lvl w:ilvl="7">
      <w:start w:val="0"/>
      <w:numFmt w:val="bullet"/>
      <w:lvlText w:val="•"/>
      <w:lvlJc w:val="left"/>
      <w:pPr>
        <w:ind w:left="7396" w:hanging="707"/>
      </w:pPr>
      <w:rPr/>
    </w:lvl>
    <w:lvl w:ilvl="8">
      <w:start w:val="0"/>
      <w:numFmt w:val="bullet"/>
      <w:lvlText w:val="•"/>
      <w:lvlJc w:val="left"/>
      <w:pPr>
        <w:ind w:left="8347" w:hanging="707"/>
      </w:pPr>
      <w:rPr/>
    </w:lvl>
  </w:abstractNum>
  <w:abstractNum w:abstractNumId="5">
    <w:lvl w:ilvl="0">
      <w:start w:val="0"/>
      <w:numFmt w:val="bullet"/>
      <w:lvlText w:val="●"/>
      <w:lvlJc w:val="left"/>
      <w:pPr>
        <w:ind w:left="740" w:hanging="57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•"/>
      <w:lvlJc w:val="left"/>
      <w:pPr>
        <w:ind w:left="1690" w:hanging="570"/>
      </w:pPr>
      <w:rPr/>
    </w:lvl>
    <w:lvl w:ilvl="2">
      <w:start w:val="0"/>
      <w:numFmt w:val="bullet"/>
      <w:lvlText w:val="•"/>
      <w:lvlJc w:val="left"/>
      <w:pPr>
        <w:ind w:left="2641" w:hanging="570"/>
      </w:pPr>
      <w:rPr/>
    </w:lvl>
    <w:lvl w:ilvl="3">
      <w:start w:val="0"/>
      <w:numFmt w:val="bullet"/>
      <w:lvlText w:val="•"/>
      <w:lvlJc w:val="left"/>
      <w:pPr>
        <w:ind w:left="3592" w:hanging="570"/>
      </w:pPr>
      <w:rPr/>
    </w:lvl>
    <w:lvl w:ilvl="4">
      <w:start w:val="0"/>
      <w:numFmt w:val="bullet"/>
      <w:lvlText w:val="•"/>
      <w:lvlJc w:val="left"/>
      <w:pPr>
        <w:ind w:left="4543" w:hanging="570"/>
      </w:pPr>
      <w:rPr/>
    </w:lvl>
    <w:lvl w:ilvl="5">
      <w:start w:val="0"/>
      <w:numFmt w:val="bullet"/>
      <w:lvlText w:val="•"/>
      <w:lvlJc w:val="left"/>
      <w:pPr>
        <w:ind w:left="5494" w:hanging="570"/>
      </w:pPr>
      <w:rPr/>
    </w:lvl>
    <w:lvl w:ilvl="6">
      <w:start w:val="0"/>
      <w:numFmt w:val="bullet"/>
      <w:lvlText w:val="•"/>
      <w:lvlJc w:val="left"/>
      <w:pPr>
        <w:ind w:left="6445" w:hanging="570"/>
      </w:pPr>
      <w:rPr/>
    </w:lvl>
    <w:lvl w:ilvl="7">
      <w:start w:val="0"/>
      <w:numFmt w:val="bullet"/>
      <w:lvlText w:val="•"/>
      <w:lvlJc w:val="left"/>
      <w:pPr>
        <w:ind w:left="7396" w:hanging="570"/>
      </w:pPr>
      <w:rPr/>
    </w:lvl>
    <w:lvl w:ilvl="8">
      <w:start w:val="0"/>
      <w:numFmt w:val="bullet"/>
      <w:lvlText w:val="•"/>
      <w:lvlJc w:val="left"/>
      <w:pPr>
        <w:ind w:left="8347" w:hanging="570"/>
      </w:pPr>
      <w:rPr/>
    </w:lvl>
  </w:abstractNum>
  <w:abstractNum w:abstractNumId="6">
    <w:lvl w:ilvl="0">
      <w:start w:val="2"/>
      <w:numFmt w:val="decimal"/>
      <w:lvlText w:val="%1"/>
      <w:lvlJc w:val="left"/>
      <w:pPr>
        <w:ind w:left="740" w:hanging="570"/>
      </w:pPr>
      <w:rPr/>
    </w:lvl>
    <w:lvl w:ilvl="1">
      <w:start w:val="1"/>
      <w:numFmt w:val="decimal"/>
      <w:lvlText w:val="%1.%2."/>
      <w:lvlJc w:val="left"/>
      <w:pPr>
        <w:ind w:left="740" w:hanging="570"/>
      </w:pPr>
      <w:rPr>
        <w:rFonts w:ascii="Times New Roman" w:cs="Times New Roman" w:eastAsia="Times New Roman" w:hAnsi="Times New Roman"/>
        <w:sz w:val="23"/>
        <w:szCs w:val="23"/>
      </w:rPr>
    </w:lvl>
    <w:lvl w:ilvl="2">
      <w:start w:val="0"/>
      <w:numFmt w:val="bullet"/>
      <w:lvlText w:val="•"/>
      <w:lvlJc w:val="left"/>
      <w:pPr>
        <w:ind w:left="2641" w:hanging="570"/>
      </w:pPr>
      <w:rPr/>
    </w:lvl>
    <w:lvl w:ilvl="3">
      <w:start w:val="0"/>
      <w:numFmt w:val="bullet"/>
      <w:lvlText w:val="•"/>
      <w:lvlJc w:val="left"/>
      <w:pPr>
        <w:ind w:left="3592" w:hanging="570"/>
      </w:pPr>
      <w:rPr/>
    </w:lvl>
    <w:lvl w:ilvl="4">
      <w:start w:val="0"/>
      <w:numFmt w:val="bullet"/>
      <w:lvlText w:val="•"/>
      <w:lvlJc w:val="left"/>
      <w:pPr>
        <w:ind w:left="4543" w:hanging="570"/>
      </w:pPr>
      <w:rPr/>
    </w:lvl>
    <w:lvl w:ilvl="5">
      <w:start w:val="0"/>
      <w:numFmt w:val="bullet"/>
      <w:lvlText w:val="•"/>
      <w:lvlJc w:val="left"/>
      <w:pPr>
        <w:ind w:left="5494" w:hanging="570"/>
      </w:pPr>
      <w:rPr/>
    </w:lvl>
    <w:lvl w:ilvl="6">
      <w:start w:val="0"/>
      <w:numFmt w:val="bullet"/>
      <w:lvlText w:val="•"/>
      <w:lvlJc w:val="left"/>
      <w:pPr>
        <w:ind w:left="6445" w:hanging="570"/>
      </w:pPr>
      <w:rPr/>
    </w:lvl>
    <w:lvl w:ilvl="7">
      <w:start w:val="0"/>
      <w:numFmt w:val="bullet"/>
      <w:lvlText w:val="•"/>
      <w:lvlJc w:val="left"/>
      <w:pPr>
        <w:ind w:left="7396" w:hanging="570"/>
      </w:pPr>
      <w:rPr/>
    </w:lvl>
    <w:lvl w:ilvl="8">
      <w:start w:val="0"/>
      <w:numFmt w:val="bullet"/>
      <w:lvlText w:val="•"/>
      <w:lvlJc w:val="left"/>
      <w:pPr>
        <w:ind w:left="8347" w:hanging="57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sz w:val="23"/>
        <w:szCs w:val="23"/>
      </w:rPr>
    </w:lvl>
    <w:lvl w:ilvl="1">
      <w:start w:val="1"/>
      <w:numFmt w:val="decimal"/>
      <w:lvlText w:val="%1.%2."/>
      <w:lvlJc w:val="left"/>
      <w:pPr>
        <w:ind w:left="720" w:hanging="360"/>
      </w:pPr>
      <w:rPr/>
    </w:lvl>
    <w:lvl w:ilvl="2">
      <w:start w:val="1"/>
      <w:numFmt w:val="decimal"/>
      <w:lvlText w:val="%1.%2.%3."/>
      <w:lvlJc w:val="left"/>
      <w:pPr>
        <w:ind w:left="1080" w:hanging="720"/>
      </w:pPr>
      <w:rPr/>
    </w:lvl>
    <w:lvl w:ilvl="3">
      <w:start w:val="1"/>
      <w:numFmt w:val="decimal"/>
      <w:lvlText w:val="%1.%2.%3.%4."/>
      <w:lvlJc w:val="left"/>
      <w:pPr>
        <w:ind w:left="1080" w:hanging="720"/>
      </w:pPr>
      <w:rPr/>
    </w:lvl>
    <w:lvl w:ilvl="4">
      <w:start w:val="1"/>
      <w:numFmt w:val="decimal"/>
      <w:lvlText w:val="%1.%2.%3.%4.%5."/>
      <w:lvlJc w:val="left"/>
      <w:pPr>
        <w:ind w:left="144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080"/>
      </w:pPr>
      <w:rPr/>
    </w:lvl>
    <w:lvl w:ilvl="6">
      <w:start w:val="1"/>
      <w:numFmt w:val="decimal"/>
      <w:lvlText w:val="%1.%2.%3.%4.%5.%6.%7."/>
      <w:lvlJc w:val="left"/>
      <w:pPr>
        <w:ind w:left="1800" w:hanging="1440"/>
      </w:pPr>
      <w:rPr/>
    </w:lvl>
    <w:lvl w:ilvl="7">
      <w:start w:val="1"/>
      <w:numFmt w:val="decimal"/>
      <w:lvlText w:val="%1.%2.%3.%4.%5.%6.%7.%8."/>
      <w:lvlJc w:val="left"/>
      <w:pPr>
        <w:ind w:left="1800" w:hanging="1440"/>
      </w:pPr>
      <w:rPr/>
    </w:lvl>
    <w:lvl w:ilvl="8">
      <w:start w:val="1"/>
      <w:numFmt w:val="decimal"/>
      <w:lvlText w:val="%1.%2.%3.%4.%5.%6.%7.%8.%9."/>
      <w:lvlJc w:val="left"/>
      <w:pPr>
        <w:ind w:left="2160" w:hanging="1800"/>
      </w:pPr>
      <w:rPr/>
    </w:lvl>
  </w:abstractNum>
  <w:abstractNum w:abstractNumId="8">
    <w:lvl w:ilvl="0">
      <w:start w:val="5"/>
      <w:numFmt w:val="decimal"/>
      <w:lvlText w:val="%1."/>
      <w:lvlJc w:val="left"/>
      <w:pPr>
        <w:ind w:left="360" w:hanging="360"/>
      </w:pPr>
      <w:rPr>
        <w:sz w:val="23"/>
        <w:szCs w:val="23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sz w:val="23"/>
        <w:szCs w:val="23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3"/>
        <w:szCs w:val="23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3"/>
        <w:szCs w:val="2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3"/>
        <w:szCs w:val="23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3"/>
        <w:szCs w:val="2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3"/>
        <w:szCs w:val="23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3"/>
        <w:szCs w:val="2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3"/>
        <w:szCs w:val="23"/>
      </w:rPr>
    </w:lvl>
  </w:abstractNum>
  <w:abstractNum w:abstractNumId="9">
    <w:lvl w:ilvl="0">
      <w:start w:val="0"/>
      <w:numFmt w:val="bullet"/>
      <w:lvlText w:val="●"/>
      <w:lvlJc w:val="left"/>
      <w:pPr>
        <w:ind w:left="172" w:hanging="563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•"/>
      <w:lvlJc w:val="left"/>
      <w:pPr>
        <w:ind w:left="567" w:hanging="563"/>
      </w:pPr>
      <w:rPr/>
    </w:lvl>
    <w:lvl w:ilvl="2">
      <w:start w:val="0"/>
      <w:numFmt w:val="bullet"/>
      <w:lvlText w:val="•"/>
      <w:lvlJc w:val="left"/>
      <w:pPr>
        <w:ind w:left="955" w:hanging="563"/>
      </w:pPr>
      <w:rPr/>
    </w:lvl>
    <w:lvl w:ilvl="3">
      <w:start w:val="0"/>
      <w:numFmt w:val="bullet"/>
      <w:lvlText w:val="•"/>
      <w:lvlJc w:val="left"/>
      <w:pPr>
        <w:ind w:left="1342" w:hanging="563.0000000000001"/>
      </w:pPr>
      <w:rPr/>
    </w:lvl>
    <w:lvl w:ilvl="4">
      <w:start w:val="0"/>
      <w:numFmt w:val="bullet"/>
      <w:lvlText w:val="•"/>
      <w:lvlJc w:val="left"/>
      <w:pPr>
        <w:ind w:left="1730" w:hanging="563"/>
      </w:pPr>
      <w:rPr/>
    </w:lvl>
    <w:lvl w:ilvl="5">
      <w:start w:val="0"/>
      <w:numFmt w:val="bullet"/>
      <w:lvlText w:val="•"/>
      <w:lvlJc w:val="left"/>
      <w:pPr>
        <w:ind w:left="2117" w:hanging="563.0000000000002"/>
      </w:pPr>
      <w:rPr/>
    </w:lvl>
    <w:lvl w:ilvl="6">
      <w:start w:val="0"/>
      <w:numFmt w:val="bullet"/>
      <w:lvlText w:val="•"/>
      <w:lvlJc w:val="left"/>
      <w:pPr>
        <w:ind w:left="2505" w:hanging="563"/>
      </w:pPr>
      <w:rPr/>
    </w:lvl>
    <w:lvl w:ilvl="7">
      <w:start w:val="0"/>
      <w:numFmt w:val="bullet"/>
      <w:lvlText w:val="•"/>
      <w:lvlJc w:val="left"/>
      <w:pPr>
        <w:ind w:left="2892" w:hanging="563"/>
      </w:pPr>
      <w:rPr/>
    </w:lvl>
    <w:lvl w:ilvl="8">
      <w:start w:val="0"/>
      <w:numFmt w:val="bullet"/>
      <w:lvlText w:val="•"/>
      <w:lvlJc w:val="left"/>
      <w:pPr>
        <w:ind w:left="3280" w:hanging="563"/>
      </w:pPr>
      <w:rPr/>
    </w:lvl>
  </w:abstractNum>
  <w:abstractNum w:abstractNumId="10">
    <w:lvl w:ilvl="0">
      <w:start w:val="0"/>
      <w:numFmt w:val="bullet"/>
      <w:lvlText w:val="●"/>
      <w:lvlJc w:val="left"/>
      <w:pPr>
        <w:ind w:left="172" w:hanging="563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•"/>
      <w:lvlJc w:val="left"/>
      <w:pPr>
        <w:ind w:left="567" w:hanging="563"/>
      </w:pPr>
      <w:rPr/>
    </w:lvl>
    <w:lvl w:ilvl="2">
      <w:start w:val="0"/>
      <w:numFmt w:val="bullet"/>
      <w:lvlText w:val="•"/>
      <w:lvlJc w:val="left"/>
      <w:pPr>
        <w:ind w:left="955" w:hanging="563"/>
      </w:pPr>
      <w:rPr/>
    </w:lvl>
    <w:lvl w:ilvl="3">
      <w:start w:val="0"/>
      <w:numFmt w:val="bullet"/>
      <w:lvlText w:val="•"/>
      <w:lvlJc w:val="left"/>
      <w:pPr>
        <w:ind w:left="1342" w:hanging="563.0000000000001"/>
      </w:pPr>
      <w:rPr/>
    </w:lvl>
    <w:lvl w:ilvl="4">
      <w:start w:val="0"/>
      <w:numFmt w:val="bullet"/>
      <w:lvlText w:val="•"/>
      <w:lvlJc w:val="left"/>
      <w:pPr>
        <w:ind w:left="1730" w:hanging="563"/>
      </w:pPr>
      <w:rPr/>
    </w:lvl>
    <w:lvl w:ilvl="5">
      <w:start w:val="0"/>
      <w:numFmt w:val="bullet"/>
      <w:lvlText w:val="•"/>
      <w:lvlJc w:val="left"/>
      <w:pPr>
        <w:ind w:left="2117" w:hanging="563.0000000000002"/>
      </w:pPr>
      <w:rPr/>
    </w:lvl>
    <w:lvl w:ilvl="6">
      <w:start w:val="0"/>
      <w:numFmt w:val="bullet"/>
      <w:lvlText w:val="•"/>
      <w:lvlJc w:val="left"/>
      <w:pPr>
        <w:ind w:left="2505" w:hanging="563"/>
      </w:pPr>
      <w:rPr/>
    </w:lvl>
    <w:lvl w:ilvl="7">
      <w:start w:val="0"/>
      <w:numFmt w:val="bullet"/>
      <w:lvlText w:val="•"/>
      <w:lvlJc w:val="left"/>
      <w:pPr>
        <w:ind w:left="2892" w:hanging="563"/>
      </w:pPr>
      <w:rPr/>
    </w:lvl>
    <w:lvl w:ilvl="8">
      <w:start w:val="0"/>
      <w:numFmt w:val="bullet"/>
      <w:lvlText w:val="•"/>
      <w:lvlJc w:val="left"/>
      <w:pPr>
        <w:ind w:left="3280" w:hanging="563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679"/>
    </w:pPr>
    <w:rPr>
      <w:b w:val="1"/>
      <w:sz w:val="23"/>
      <w:szCs w:val="23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